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0"/>
          <w:szCs w:val="30"/>
        </w:rPr>
      </w:pPr>
      <w:r w:rsidDel="00000000" w:rsidR="00000000" w:rsidRPr="00000000">
        <w:rPr>
          <w:sz w:val="30"/>
          <w:szCs w:val="30"/>
          <w:rtl w:val="0"/>
        </w:rPr>
        <w:t xml:space="preserve">Rent Collection &amp; Eviction Process</w:t>
      </w:r>
    </w:p>
    <w:p w:rsidR="00000000" w:rsidDel="00000000" w:rsidP="00000000" w:rsidRDefault="00000000" w:rsidRPr="00000000" w14:paraId="00000002">
      <w:pPr>
        <w:rPr>
          <w:sz w:val="30"/>
          <w:szCs w:val="30"/>
        </w:rPr>
      </w:pPr>
      <w:r w:rsidDel="00000000" w:rsidR="00000000" w:rsidRPr="00000000">
        <w:rPr>
          <w:rtl w:val="0"/>
        </w:rPr>
      </w:r>
    </w:p>
    <w:p w:rsidR="00000000" w:rsidDel="00000000" w:rsidP="00000000" w:rsidRDefault="00000000" w:rsidRPr="00000000" w14:paraId="00000003">
      <w:pPr>
        <w:shd w:fill="ffffff" w:val="clear"/>
        <w:spacing w:after="380" w:lineRule="auto"/>
        <w:rPr>
          <w:color w:val="133448"/>
          <w:sz w:val="26"/>
          <w:szCs w:val="26"/>
        </w:rPr>
      </w:pPr>
      <w:r w:rsidDel="00000000" w:rsidR="00000000" w:rsidRPr="00000000">
        <w:rPr>
          <w:color w:val="133448"/>
          <w:sz w:val="24"/>
          <w:szCs w:val="24"/>
          <w:rtl w:val="0"/>
        </w:rPr>
        <w:t xml:space="preserve">Our goal is to make sure you are paid in full and on time! Therefore, we prepare and handle the lease documents, lease signing, and rent collection each month. Our tenants are offered a variety of ways to pay rent -from online to in-person. We offer these conveniences to help ensure that you get your money as quickly as possible each month.</w:t>
      </w:r>
      <w:r w:rsidDel="00000000" w:rsidR="00000000" w:rsidRPr="00000000">
        <w:rPr>
          <w:rtl w:val="0"/>
        </w:rPr>
      </w:r>
    </w:p>
    <w:p w:rsidR="00000000" w:rsidDel="00000000" w:rsidP="00000000" w:rsidRDefault="00000000" w:rsidRPr="00000000" w14:paraId="00000004">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We expect that tenants pay by the first day of each month (bank holidays and weekends may sometimes delay rent collection).</w:t>
      </w:r>
    </w:p>
    <w:p w:rsidR="00000000" w:rsidDel="00000000" w:rsidP="00000000" w:rsidRDefault="00000000" w:rsidRPr="00000000" w14:paraId="00000005">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We monitor tenant payments to ensure we are prompt to respond to non-payments or NSF payments should they occur.</w:t>
      </w:r>
    </w:p>
    <w:p w:rsidR="00000000" w:rsidDel="00000000" w:rsidP="00000000" w:rsidRDefault="00000000" w:rsidRPr="00000000" w14:paraId="00000006">
      <w:pPr>
        <w:numPr>
          <w:ilvl w:val="0"/>
          <w:numId w:val="1"/>
        </w:numPr>
        <w:shd w:fill="ffffff" w:val="clear"/>
        <w:spacing w:after="0" w:afterAutospacing="0" w:lineRule="auto"/>
        <w:ind w:left="720" w:hanging="360"/>
      </w:pPr>
      <w:r w:rsidDel="00000000" w:rsidR="00000000" w:rsidRPr="00000000">
        <w:rPr>
          <w:color w:val="133448"/>
          <w:sz w:val="26"/>
          <w:szCs w:val="26"/>
          <w:rtl w:val="0"/>
        </w:rPr>
        <w:t xml:space="preserve">The majority of tenants pay their rent each month, but should a tenant not pay the rent due, we have fair but tight rent collection policies in place that comply with state law requirements.</w:t>
      </w:r>
    </w:p>
    <w:p w:rsidR="00000000" w:rsidDel="00000000" w:rsidP="00000000" w:rsidRDefault="00000000" w:rsidRPr="00000000" w14:paraId="00000007">
      <w:pPr>
        <w:numPr>
          <w:ilvl w:val="0"/>
          <w:numId w:val="1"/>
        </w:numPr>
        <w:shd w:fill="ffffff" w:val="clear"/>
        <w:spacing w:after="240" w:lineRule="auto"/>
        <w:ind w:left="720" w:hanging="360"/>
      </w:pPr>
      <w:r w:rsidDel="00000000" w:rsidR="00000000" w:rsidRPr="00000000">
        <w:rPr>
          <w:color w:val="133448"/>
          <w:sz w:val="26"/>
          <w:szCs w:val="26"/>
          <w:rtl w:val="0"/>
        </w:rPr>
        <w:t xml:space="preserve">We close out our accounting month by the 10th day of each month and then issue your funds by ACH directly to your bank account of choice.</w:t>
      </w:r>
    </w:p>
    <w:p w:rsidR="00000000" w:rsidDel="00000000" w:rsidP="00000000" w:rsidRDefault="00000000" w:rsidRPr="00000000" w14:paraId="00000008">
      <w:pPr>
        <w:shd w:fill="ffffff" w:val="clear"/>
        <w:spacing w:after="240" w:lineRule="auto"/>
        <w:ind w:left="0" w:firstLine="0"/>
        <w:rPr>
          <w:color w:val="133448"/>
          <w:sz w:val="30"/>
          <w:szCs w:val="30"/>
          <w:highlight w:val="white"/>
        </w:rPr>
      </w:pPr>
      <w:r w:rsidDel="00000000" w:rsidR="00000000" w:rsidRPr="00000000">
        <w:rPr>
          <w:color w:val="133448"/>
          <w:sz w:val="30"/>
          <w:szCs w:val="30"/>
          <w:highlight w:val="white"/>
          <w:rtl w:val="0"/>
        </w:rPr>
        <w:t xml:space="preserve">Rent Collection Policy / Eviction Process</w:t>
      </w:r>
    </w:p>
    <w:p w:rsidR="00000000" w:rsidDel="00000000" w:rsidP="00000000" w:rsidRDefault="00000000" w:rsidRPr="00000000" w14:paraId="00000009">
      <w:pPr>
        <w:numPr>
          <w:ilvl w:val="0"/>
          <w:numId w:val="1"/>
        </w:numPr>
        <w:shd w:fill="ffffff" w:val="clear"/>
        <w:spacing w:after="0" w:afterAutospacing="0" w:lineRule="auto"/>
        <w:ind w:left="720" w:hanging="360"/>
      </w:pPr>
      <w:r w:rsidDel="00000000" w:rsidR="00000000" w:rsidRPr="00000000">
        <w:rPr>
          <w:color w:val="133448"/>
          <w:sz w:val="26"/>
          <w:szCs w:val="26"/>
          <w:highlight w:val="white"/>
          <w:rtl w:val="0"/>
        </w:rPr>
        <w:t xml:space="preserve">Rent is due on the 1st day of each month.</w:t>
      </w:r>
    </w:p>
    <w:p w:rsidR="00000000" w:rsidDel="00000000" w:rsidP="00000000" w:rsidRDefault="00000000" w:rsidRPr="00000000" w14:paraId="0000000A">
      <w:pPr>
        <w:numPr>
          <w:ilvl w:val="0"/>
          <w:numId w:val="1"/>
        </w:numPr>
        <w:shd w:fill="ffffff" w:val="clear"/>
        <w:spacing w:after="0" w:afterAutospacing="0" w:lineRule="auto"/>
        <w:ind w:left="720" w:hanging="360"/>
      </w:pPr>
      <w:r w:rsidDel="00000000" w:rsidR="00000000" w:rsidRPr="00000000">
        <w:rPr>
          <w:color w:val="133448"/>
          <w:sz w:val="26"/>
          <w:szCs w:val="26"/>
          <w:highlight w:val="white"/>
          <w:rtl w:val="0"/>
        </w:rPr>
        <w:t xml:space="preserve">We offer our tenants a grace-period until the 3rd day of the month.</w:t>
      </w:r>
    </w:p>
    <w:p w:rsidR="00000000" w:rsidDel="00000000" w:rsidP="00000000" w:rsidRDefault="00000000" w:rsidRPr="00000000" w14:paraId="0000000B">
      <w:pPr>
        <w:numPr>
          <w:ilvl w:val="0"/>
          <w:numId w:val="1"/>
        </w:numPr>
        <w:shd w:fill="ffffff" w:val="clear"/>
        <w:spacing w:after="0" w:afterAutospacing="0" w:lineRule="auto"/>
        <w:ind w:left="720" w:hanging="360"/>
      </w:pPr>
      <w:r w:rsidDel="00000000" w:rsidR="00000000" w:rsidRPr="00000000">
        <w:rPr>
          <w:color w:val="133448"/>
          <w:sz w:val="26"/>
          <w:szCs w:val="26"/>
          <w:highlight w:val="white"/>
          <w:rtl w:val="0"/>
        </w:rPr>
        <w:t xml:space="preserve">If rent is not received by the 3rd day of the month we initiate our internal collection process.</w:t>
      </w:r>
    </w:p>
    <w:p w:rsidR="00000000" w:rsidDel="00000000" w:rsidP="00000000" w:rsidRDefault="00000000" w:rsidRPr="00000000" w14:paraId="0000000C">
      <w:pPr>
        <w:numPr>
          <w:ilvl w:val="0"/>
          <w:numId w:val="1"/>
        </w:numPr>
        <w:shd w:fill="ffffff" w:val="clear"/>
        <w:spacing w:after="0" w:afterAutospacing="0" w:lineRule="auto"/>
        <w:ind w:left="720" w:hanging="360"/>
      </w:pPr>
      <w:r w:rsidDel="00000000" w:rsidR="00000000" w:rsidRPr="00000000">
        <w:rPr>
          <w:color w:val="133448"/>
          <w:sz w:val="26"/>
          <w:szCs w:val="26"/>
          <w:highlight w:val="white"/>
          <w:rtl w:val="0"/>
        </w:rPr>
        <w:t xml:space="preserve">We continue to follow up with the tenant.</w:t>
      </w:r>
    </w:p>
    <w:p w:rsidR="00000000" w:rsidDel="00000000" w:rsidP="00000000" w:rsidRDefault="00000000" w:rsidRPr="00000000" w14:paraId="0000000D">
      <w:pPr>
        <w:numPr>
          <w:ilvl w:val="0"/>
          <w:numId w:val="1"/>
        </w:numPr>
        <w:shd w:fill="ffffff" w:val="clear"/>
        <w:spacing w:after="240" w:lineRule="auto"/>
        <w:ind w:left="720" w:hanging="360"/>
        <w:rPr>
          <w:color w:val="133448"/>
          <w:sz w:val="26"/>
          <w:szCs w:val="26"/>
          <w:highlight w:val="white"/>
          <w:u w:val="none"/>
        </w:rPr>
      </w:pPr>
      <w:r w:rsidDel="00000000" w:rsidR="00000000" w:rsidRPr="00000000">
        <w:rPr>
          <w:color w:val="133448"/>
          <w:sz w:val="26"/>
          <w:szCs w:val="26"/>
          <w:highlight w:val="white"/>
          <w:rtl w:val="0"/>
        </w:rPr>
        <w:t xml:space="preserve">If necessary we will take the legal process all the way to the end by performing a physical eviction at the property with the local county sheriff.</w:t>
      </w:r>
    </w:p>
    <w:p w:rsidR="00000000" w:rsidDel="00000000" w:rsidP="00000000" w:rsidRDefault="00000000" w:rsidRPr="00000000" w14:paraId="0000000E">
      <w:pPr>
        <w:shd w:fill="ffffff" w:val="clear"/>
        <w:spacing w:after="240" w:lineRule="auto"/>
        <w:rPr>
          <w:color w:val="133448"/>
          <w:sz w:val="26"/>
          <w:szCs w:val="26"/>
        </w:rPr>
      </w:pPr>
      <w:r w:rsidDel="00000000" w:rsidR="00000000" w:rsidRPr="00000000">
        <w:rPr>
          <w:color w:val="133448"/>
          <w:sz w:val="26"/>
          <w:szCs w:val="26"/>
          <w:highlight w:val="white"/>
          <w:rtl w:val="0"/>
        </w:rPr>
        <w:t xml:space="preserve">If a tenant has gone beyond the grace period of the lease, we provide them with a late rent notice where we collect the appropriate late fees along with the normal rent amount. If there is a tenant that does stop paying rent, we will assist in the eviction process and re-renting the property quickly.</w:t>
      </w:r>
      <w:r w:rsidDel="00000000" w:rsidR="00000000" w:rsidRPr="00000000">
        <w:rPr>
          <w:rtl w:val="0"/>
        </w:rPr>
      </w:r>
    </w:p>
    <w:p w:rsidR="00000000" w:rsidDel="00000000" w:rsidP="00000000" w:rsidRDefault="00000000" w:rsidRPr="00000000" w14:paraId="0000000F">
      <w:pPr>
        <w:shd w:fill="ffffff" w:val="clear"/>
        <w:spacing w:after="240" w:lineRule="auto"/>
        <w:ind w:left="720" w:firstLine="0"/>
        <w:rPr>
          <w:color w:val="133448"/>
          <w:sz w:val="26"/>
          <w:szCs w:val="26"/>
        </w:rPr>
      </w:pPr>
      <w:r w:rsidDel="00000000" w:rsidR="00000000" w:rsidRPr="00000000">
        <w:rPr>
          <w:rtl w:val="0"/>
        </w:rPr>
      </w:r>
    </w:p>
    <w:p w:rsidR="00000000" w:rsidDel="00000000" w:rsidP="00000000" w:rsidRDefault="00000000" w:rsidRPr="00000000" w14:paraId="00000010">
      <w:pPr>
        <w:shd w:fill="ffffff" w:val="clear"/>
        <w:spacing w:after="240" w:lineRule="auto"/>
        <w:ind w:left="720" w:firstLine="0"/>
        <w:rPr>
          <w:color w:val="133448"/>
          <w:sz w:val="26"/>
          <w:szCs w:val="26"/>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33448"/>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